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065A36" w14:textId="77777777" w:rsidR="00DF12F5" w:rsidRPr="00346A17" w:rsidRDefault="00DF12F5" w:rsidP="00DF12F5">
      <w:pPr>
        <w:widowControl/>
        <w:autoSpaceDE/>
        <w:autoSpaceDN/>
        <w:adjustRightInd/>
        <w:ind w:left="3240" w:firstLine="0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Pirkimo dokumentų</w:t>
      </w:r>
    </w:p>
    <w:p w14:paraId="45BF7CB8" w14:textId="77777777" w:rsidR="00DF12F5" w:rsidRPr="00346A17" w:rsidRDefault="00DF12F5" w:rsidP="00DF12F5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  <w:t>1 priedas</w:t>
      </w:r>
    </w:p>
    <w:p w14:paraId="5E207409" w14:textId="77777777" w:rsidR="00DF12F5" w:rsidRPr="00346A17" w:rsidRDefault="00DF12F5" w:rsidP="00DF12F5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1E106B44" w14:textId="77777777" w:rsidR="00DF12F5" w:rsidRPr="00346A17" w:rsidRDefault="00843B18" w:rsidP="00DF12F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VANDENS MINKŠTINIMO ĮRANGOS PIRKIMO</w:t>
      </w:r>
      <w:r w:rsidR="00D40C68">
        <w:rPr>
          <w:rFonts w:ascii="Times New Roman" w:hAnsi="Times New Roman" w:cs="Times New Roman"/>
          <w:b/>
          <w:sz w:val="24"/>
        </w:rPr>
        <w:t xml:space="preserve"> </w:t>
      </w:r>
      <w:r w:rsidR="00DF12F5" w:rsidRPr="00346A17">
        <w:rPr>
          <w:rFonts w:ascii="Times New Roman" w:hAnsi="Times New Roman" w:cs="Times New Roman"/>
          <w:b/>
          <w:sz w:val="24"/>
        </w:rPr>
        <w:t>TECHNINĖ SPECIFIKACIJA</w:t>
      </w:r>
    </w:p>
    <w:p w14:paraId="76EFDC0D" w14:textId="77777777" w:rsidR="00DF12F5" w:rsidRPr="00346A17" w:rsidRDefault="00DF12F5" w:rsidP="00DF12F5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43D115D7" w14:textId="77777777" w:rsidR="00DF12F5" w:rsidRPr="00481E42" w:rsidRDefault="00DF12F5" w:rsidP="00DF12F5">
      <w:pPr>
        <w:tabs>
          <w:tab w:val="right" w:leader="underscore" w:pos="8280"/>
        </w:tabs>
        <w:ind w:left="360" w:right="279" w:hanging="4925"/>
        <w:jc w:val="both"/>
        <w:rPr>
          <w:rFonts w:ascii="Times New Roman" w:hAnsi="Times New Roman" w:cs="Times New Roman"/>
          <w:sz w:val="18"/>
          <w:szCs w:val="18"/>
        </w:rPr>
      </w:pPr>
    </w:p>
    <w:p w14:paraId="473FBEA2" w14:textId="77777777" w:rsidR="00DF12F5" w:rsidRPr="00EC5943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Reikalaujami perkamų prekių parametrai</w:t>
      </w:r>
    </w:p>
    <w:p w14:paraId="73812B69" w14:textId="77777777" w:rsidR="00DF12F5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 w:rsidRPr="00481E42">
        <w:rPr>
          <w:i/>
          <w:sz w:val="18"/>
          <w:szCs w:val="18"/>
        </w:rPr>
        <w:t>(Pateikiamas perkamų prekių aprašymas, numatomi reikalavimai jų atskiriems parametrams, perkamų prekių suderinamumo su turimomis prekėmis reikalavimai ir pan.)</w:t>
      </w:r>
    </w:p>
    <w:p w14:paraId="3D6B3DD3" w14:textId="07A65AA0" w:rsidR="00843B18" w:rsidRDefault="00843B18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jc w:val="both"/>
        <w:rPr>
          <w:szCs w:val="24"/>
        </w:rPr>
      </w:pPr>
      <w:r>
        <w:rPr>
          <w:szCs w:val="24"/>
        </w:rPr>
        <w:t xml:space="preserve">Pirkimo objektas: Pilnai automatizuotas </w:t>
      </w:r>
      <w:r w:rsidR="00586DBD">
        <w:rPr>
          <w:szCs w:val="24"/>
        </w:rPr>
        <w:t xml:space="preserve">nepertraukiamo darbinio režimo </w:t>
      </w:r>
      <w:r>
        <w:rPr>
          <w:szCs w:val="24"/>
        </w:rPr>
        <w:t>vandens minkštinimo įrenginys, sudarytas iš dviejų minkštinimo filtrų, druskos tirpinimo bako, aprišimo vamzdynų, rutulinių ir valdančiųjų vožtuvų.</w:t>
      </w:r>
      <w:r w:rsidR="00586DBD">
        <w:rPr>
          <w:szCs w:val="24"/>
        </w:rPr>
        <w:t xml:space="preserve"> Įranga turi būti pristatyta adresu Marvelės g. 199A, Kaunas. Minkštinimo įrenginys turi būti surinktas ir paruoštas eksploatacijai </w:t>
      </w:r>
      <w:r w:rsidR="000200BA">
        <w:rPr>
          <w:szCs w:val="24"/>
        </w:rPr>
        <w:t xml:space="preserve">UAB „Kauno vandenys“ (toliau – Užsakovas) </w:t>
      </w:r>
      <w:r w:rsidR="00586DBD">
        <w:rPr>
          <w:szCs w:val="24"/>
        </w:rPr>
        <w:t xml:space="preserve">nurodytoje vietoje. </w:t>
      </w:r>
    </w:p>
    <w:p w14:paraId="562FAA08" w14:textId="77777777" w:rsidR="00843B18" w:rsidRDefault="00843B18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Nominalus įrenginio našumas – 7,3 m</w:t>
      </w:r>
      <w:r w:rsidRPr="00843B18">
        <w:rPr>
          <w:szCs w:val="24"/>
          <w:vertAlign w:val="superscript"/>
        </w:rPr>
        <w:t>3</w:t>
      </w:r>
      <w:r>
        <w:rPr>
          <w:szCs w:val="24"/>
        </w:rPr>
        <w:t>/val.</w:t>
      </w:r>
    </w:p>
    <w:p w14:paraId="7D9AE1B3" w14:textId="77777777" w:rsidR="00843B18" w:rsidRDefault="00843B18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Maksimalus našumas – 8,4 m</w:t>
      </w:r>
      <w:r w:rsidRPr="00843B18">
        <w:rPr>
          <w:szCs w:val="24"/>
          <w:vertAlign w:val="superscript"/>
        </w:rPr>
        <w:t>3</w:t>
      </w:r>
      <w:r>
        <w:rPr>
          <w:szCs w:val="24"/>
        </w:rPr>
        <w:t>/val.</w:t>
      </w:r>
    </w:p>
    <w:p w14:paraId="39D18657" w14:textId="77777777" w:rsidR="00843B18" w:rsidRDefault="00843B18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Slėgio kritimas – ne daugiau kaip 0,6 bar</w:t>
      </w:r>
    </w:p>
    <w:p w14:paraId="361B8A41" w14:textId="77777777" w:rsidR="00843B18" w:rsidRDefault="00843B18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Minkštinamo vandens temperatūra – 10</w:t>
      </w:r>
      <w:r w:rsidRPr="00843B18">
        <w:rPr>
          <w:szCs w:val="24"/>
          <w:vertAlign w:val="superscript"/>
        </w:rPr>
        <w:t>o</w:t>
      </w:r>
      <w:r>
        <w:rPr>
          <w:szCs w:val="24"/>
        </w:rPr>
        <w:t>C</w:t>
      </w:r>
    </w:p>
    <w:p w14:paraId="5993A080" w14:textId="77777777" w:rsidR="00843B18" w:rsidRDefault="00843B18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Ateinančio vandens kietumas 5 mg-</w:t>
      </w:r>
      <w:proofErr w:type="spellStart"/>
      <w:r>
        <w:rPr>
          <w:szCs w:val="24"/>
        </w:rPr>
        <w:t>ekv</w:t>
      </w:r>
      <w:proofErr w:type="spellEnd"/>
      <w:r>
        <w:rPr>
          <w:szCs w:val="24"/>
        </w:rPr>
        <w:t>/l</w:t>
      </w:r>
    </w:p>
    <w:p w14:paraId="0F8133E2" w14:textId="77777777" w:rsidR="00843B18" w:rsidRDefault="00843B18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Likutinis vandens kietumas &lt;0,05 mg-</w:t>
      </w:r>
      <w:proofErr w:type="spellStart"/>
      <w:r>
        <w:rPr>
          <w:szCs w:val="24"/>
        </w:rPr>
        <w:t>ekv</w:t>
      </w:r>
      <w:proofErr w:type="spellEnd"/>
      <w:r>
        <w:rPr>
          <w:szCs w:val="24"/>
        </w:rPr>
        <w:t>/l</w:t>
      </w:r>
    </w:p>
    <w:p w14:paraId="6AB00F5C" w14:textId="77777777" w:rsidR="00843B18" w:rsidRDefault="00843B18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Suminkštinto vandens kiekis per vieno filtro darbinį ciklą ne mažiau kaip 55 m</w:t>
      </w:r>
      <w:r w:rsidRPr="00843B18">
        <w:rPr>
          <w:szCs w:val="24"/>
          <w:vertAlign w:val="superscript"/>
        </w:rPr>
        <w:t>3</w:t>
      </w:r>
      <w:r>
        <w:rPr>
          <w:szCs w:val="24"/>
        </w:rPr>
        <w:t>.</w:t>
      </w:r>
    </w:p>
    <w:p w14:paraId="7F4A2757" w14:textId="77777777" w:rsidR="00843B18" w:rsidRDefault="00843B18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Druskos suvartojimas vienai vieno filtro regeneracijai  - ne daugiau kaip 60 kg</w:t>
      </w:r>
    </w:p>
    <w:p w14:paraId="5AD43C86" w14:textId="77777777" w:rsidR="00843B18" w:rsidRDefault="00843B18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 xml:space="preserve">Vandens suvartojimas vienai vieno </w:t>
      </w:r>
      <w:proofErr w:type="spellStart"/>
      <w:r>
        <w:rPr>
          <w:szCs w:val="24"/>
        </w:rPr>
        <w:t>filto</w:t>
      </w:r>
      <w:proofErr w:type="spellEnd"/>
      <w:r>
        <w:rPr>
          <w:szCs w:val="24"/>
        </w:rPr>
        <w:t xml:space="preserve"> regeneracijai  - ne daugiau kaip 6 m</w:t>
      </w:r>
      <w:r w:rsidRPr="00843B18">
        <w:rPr>
          <w:szCs w:val="24"/>
          <w:vertAlign w:val="superscript"/>
        </w:rPr>
        <w:t>3</w:t>
      </w:r>
      <w:r>
        <w:rPr>
          <w:szCs w:val="24"/>
        </w:rPr>
        <w:t>.</w:t>
      </w:r>
    </w:p>
    <w:p w14:paraId="1B22CDB4" w14:textId="77777777" w:rsidR="00D40C68" w:rsidRDefault="00843B18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Filtrų korpusai pagaminti iš stiklo pluošto kompozito</w:t>
      </w:r>
    </w:p>
    <w:p w14:paraId="213A30E2" w14:textId="77777777" w:rsidR="008A712D" w:rsidRDefault="008A712D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Vamzdynai aprišimui – PVC</w:t>
      </w:r>
    </w:p>
    <w:p w14:paraId="5072144F" w14:textId="77777777" w:rsidR="00843B18" w:rsidRDefault="00586DBD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Įranga turi būti komplektuojama su gamintojo pateikiama valdymo automatika ir valdymo vožtuvais.</w:t>
      </w:r>
    </w:p>
    <w:p w14:paraId="4381FC1B" w14:textId="77777777" w:rsidR="008A712D" w:rsidRDefault="008A712D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 xml:space="preserve">Komplektacijoje turi būti pateiktas manometras, 1 </w:t>
      </w:r>
      <w:proofErr w:type="spellStart"/>
      <w:r>
        <w:rPr>
          <w:szCs w:val="24"/>
        </w:rPr>
        <w:t>vnt</w:t>
      </w:r>
      <w:proofErr w:type="spellEnd"/>
      <w:r>
        <w:rPr>
          <w:szCs w:val="24"/>
        </w:rPr>
        <w:t>, slėgio ribos 0 – 10 bar.</w:t>
      </w:r>
    </w:p>
    <w:p w14:paraId="6CB176BE" w14:textId="77777777" w:rsidR="008A712D" w:rsidRPr="00D40C68" w:rsidRDefault="008A712D" w:rsidP="00AD7D43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2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Darbinis minkštinamo vandens slėgis sistemoje 6 bar. Įranga privalo būti pritaikyta dirbti nuo 2 iki 8 bar slėgio ribose.</w:t>
      </w:r>
    </w:p>
    <w:p w14:paraId="6F25362E" w14:textId="77777777" w:rsidR="00DF12F5" w:rsidRPr="00EC5943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EC5943">
        <w:rPr>
          <w:b/>
          <w:bCs/>
          <w:szCs w:val="24"/>
        </w:rPr>
        <w:t>Standartai</w:t>
      </w:r>
    </w:p>
    <w:p w14:paraId="019C76EE" w14:textId="77777777" w:rsidR="00DF12F5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481E42">
        <w:rPr>
          <w:i/>
          <w:sz w:val="18"/>
          <w:szCs w:val="18"/>
        </w:rPr>
        <w:t>Nurodomi standartai ar kiti reikalavimai, kurių privaloma laikytis tiekiant tokio pobūdžio prekes ar teikiant su perkamomis prekėmis susijusias paslaugas. Pateikiamas dokumentų, kuriuos tiekėjas privalo pristatyti, pagrįs</w:t>
      </w:r>
      <w:r>
        <w:rPr>
          <w:i/>
          <w:sz w:val="18"/>
          <w:szCs w:val="18"/>
        </w:rPr>
        <w:t>damas pristatomų prekių techninį</w:t>
      </w:r>
      <w:r w:rsidRPr="00481E42">
        <w:rPr>
          <w:i/>
          <w:sz w:val="18"/>
          <w:szCs w:val="18"/>
        </w:rPr>
        <w:t xml:space="preserve"> atitikimą, sąrašas.</w:t>
      </w:r>
    </w:p>
    <w:p w14:paraId="6A8B3172" w14:textId="77777777" w:rsidR="00DF12F5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 w:rsidRPr="00481E42">
        <w:rPr>
          <w:i/>
          <w:spacing w:val="-2"/>
          <w:sz w:val="18"/>
          <w:szCs w:val="18"/>
        </w:rPr>
        <w:t>Standartai gali būti tiek privalomo, tiek ir rekomendacinio pobūdžio. Jei tiekėjas privalo pademonstruoti pateiktų prekių atitikimą standartams, būdai ir priemonės tai atlikti turi būti aiškiai apibrėžtos.</w:t>
      </w:r>
    </w:p>
    <w:p w14:paraId="78F4C9F7" w14:textId="77777777" w:rsidR="00DF12F5" w:rsidRPr="00EC5943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 w:rsidRPr="00481E42">
        <w:rPr>
          <w:i/>
          <w:spacing w:val="-2"/>
          <w:sz w:val="18"/>
          <w:szCs w:val="18"/>
        </w:rPr>
        <w:t>Techniniai reikalavimai, jei įmanoma, turi būti su nuoroda į galiojančius standartus.</w:t>
      </w:r>
      <w:r>
        <w:rPr>
          <w:i/>
          <w:spacing w:val="-2"/>
          <w:sz w:val="18"/>
          <w:szCs w:val="18"/>
        </w:rPr>
        <w:t>)</w:t>
      </w:r>
    </w:p>
    <w:p w14:paraId="61F4EF15" w14:textId="77777777" w:rsidR="00DF12F5" w:rsidRPr="00321AF4" w:rsidRDefault="00586DBD" w:rsidP="00321AF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74" w:right="279"/>
        <w:rPr>
          <w:spacing w:val="-2"/>
          <w:szCs w:val="24"/>
        </w:rPr>
      </w:pPr>
      <w:r>
        <w:rPr>
          <w:spacing w:val="-2"/>
          <w:szCs w:val="24"/>
        </w:rPr>
        <w:t>Neaktualu</w:t>
      </w:r>
    </w:p>
    <w:p w14:paraId="0C84D744" w14:textId="77777777" w:rsidR="00DF12F5" w:rsidRPr="00EC5943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Licencijos, sertifikavimas</w:t>
      </w:r>
      <w:r>
        <w:rPr>
          <w:b/>
          <w:bCs/>
          <w:szCs w:val="24"/>
        </w:rPr>
        <w:t>,</w:t>
      </w:r>
      <w:r w:rsidRPr="00A4618F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Specialieji kvalifikaciniai reikalavimai tiekėjui</w:t>
      </w:r>
    </w:p>
    <w:p w14:paraId="5F430EFD" w14:textId="77777777" w:rsidR="00DF12F5" w:rsidRPr="00367AE0" w:rsidRDefault="00DF12F5" w:rsidP="00367AE0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lastRenderedPageBreak/>
        <w:t>Nurodomi licencijų ar sertifikatų reikalavimai, jei perkamoms prekėms reikalinga kompetentingos institucijos licencija ar sertifikatas, bei nurodomos konkrečios tiekėjo pareigos dėl tokio pobūdžio licencijų ar sertifikatų gavimo.</w:t>
      </w:r>
      <w:r>
        <w:rPr>
          <w:i/>
          <w:sz w:val="18"/>
          <w:szCs w:val="18"/>
        </w:rPr>
        <w:t xml:space="preserve"> Pateikiami specialieji kvalifikaciniai reikalavimai </w:t>
      </w:r>
      <w:r w:rsidRPr="00367AE0">
        <w:rPr>
          <w:i/>
          <w:sz w:val="18"/>
          <w:szCs w:val="18"/>
        </w:rPr>
        <w:t xml:space="preserve">tiekėjui, reikalaujami pateikti dokumentai. </w:t>
      </w:r>
    </w:p>
    <w:p w14:paraId="2AA2DE19" w14:textId="77777777" w:rsidR="00DF12F5" w:rsidRPr="00EC5943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Gamyba, tikrinimas ir testavimas</w:t>
      </w:r>
    </w:p>
    <w:p w14:paraId="452F24EC" w14:textId="77777777" w:rsidR="00DF12F5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Numatomi specialūs reikalavimai dėl gamybos proceso, gamyklinės patikros ar testavimo, atliekamo iki pristatant į vietą.</w:t>
      </w:r>
    </w:p>
    <w:p w14:paraId="3CA84248" w14:textId="77777777" w:rsidR="00DF12F5" w:rsidRPr="00321AF4" w:rsidRDefault="00367AE0" w:rsidP="00321AF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74" w:right="279"/>
        <w:rPr>
          <w:spacing w:val="-2"/>
          <w:szCs w:val="24"/>
          <w:u w:val="single"/>
        </w:rPr>
      </w:pPr>
      <w:r w:rsidRPr="00367AE0">
        <w:rPr>
          <w:spacing w:val="-2"/>
          <w:szCs w:val="24"/>
          <w:u w:val="single"/>
        </w:rPr>
        <w:t>Netaikomi</w:t>
      </w:r>
    </w:p>
    <w:p w14:paraId="1E03A81D" w14:textId="77777777" w:rsidR="00DF12F5" w:rsidRPr="00EC5943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Pakuotės ir transportavimas</w:t>
      </w:r>
    </w:p>
    <w:p w14:paraId="0D551FDA" w14:textId="77777777" w:rsidR="00DF12F5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Numatomi reikalavimai prekės pakavimui bei transportavimui. Jei reikalaujama specifinės pakuotės ar transportavimo būdo, tai turi būti numatyta.</w:t>
      </w:r>
    </w:p>
    <w:p w14:paraId="15B3B455" w14:textId="77777777" w:rsidR="00DF12F5" w:rsidRPr="00586DBD" w:rsidRDefault="00586DBD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>
        <w:rPr>
          <w:szCs w:val="24"/>
        </w:rPr>
        <w:t>Įranga turi būti pristatyta gamyklos gamintojos numatytoje pakuotėje skirtoje saugiam transportavimui.</w:t>
      </w:r>
    </w:p>
    <w:p w14:paraId="2A19D4F5" w14:textId="77777777" w:rsidR="00DF12F5" w:rsidRPr="00EC5943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Reikalavimai dėl pristatymo, įdiegimo/montavimo ir priėmimo–perdavimo</w:t>
      </w:r>
    </w:p>
    <w:p w14:paraId="3C0B77B2" w14:textId="77777777" w:rsidR="00DF12F5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Numatomi testai ar kitokio pobūdžio tikrinimai, kurie bus atlikti pristatymo vietoje, norint įsitikinti, ar prekės atitinka techninėje specifikacijoje nurodytus techninius reikalavimus.</w:t>
      </w:r>
    </w:p>
    <w:p w14:paraId="12A6E246" w14:textId="77777777" w:rsidR="000200BA" w:rsidRDefault="0034159B" w:rsidP="000200BA">
      <w:pPr>
        <w:pStyle w:val="Pagrindinistekstas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jc w:val="both"/>
        <w:rPr>
          <w:spacing w:val="-2"/>
          <w:szCs w:val="24"/>
        </w:rPr>
      </w:pPr>
      <w:proofErr w:type="spellStart"/>
      <w:r>
        <w:rPr>
          <w:spacing w:val="-2"/>
          <w:szCs w:val="24"/>
          <w:lang w:val="en-US"/>
        </w:rPr>
        <w:t>Prek</w:t>
      </w:r>
      <w:proofErr w:type="spellEnd"/>
      <w:r>
        <w:rPr>
          <w:spacing w:val="-2"/>
          <w:szCs w:val="24"/>
        </w:rPr>
        <w:t xml:space="preserve">ės turi būti pristatytos adresu Marvelės g. 199A Kaunas. </w:t>
      </w:r>
    </w:p>
    <w:p w14:paraId="5A9503DA" w14:textId="6E9AA264" w:rsidR="000200BA" w:rsidRDefault="0034159B" w:rsidP="000200BA">
      <w:pPr>
        <w:pStyle w:val="Pagrindinistekstas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jc w:val="both"/>
        <w:rPr>
          <w:spacing w:val="-2"/>
          <w:szCs w:val="24"/>
        </w:rPr>
      </w:pPr>
      <w:r>
        <w:rPr>
          <w:spacing w:val="-2"/>
          <w:szCs w:val="24"/>
        </w:rPr>
        <w:t xml:space="preserve">Vandens minkštinimo įranga turi būti sumontuota </w:t>
      </w:r>
      <w:r w:rsidR="000200BA">
        <w:rPr>
          <w:spacing w:val="-2"/>
          <w:szCs w:val="24"/>
        </w:rPr>
        <w:t>U</w:t>
      </w:r>
      <w:r>
        <w:rPr>
          <w:spacing w:val="-2"/>
          <w:szCs w:val="24"/>
        </w:rPr>
        <w:t xml:space="preserve">žsakovo nurodytoje vietoje, ir atlikti paleidimo – derinimo darbai. </w:t>
      </w:r>
    </w:p>
    <w:p w14:paraId="1EFBC673" w14:textId="78F68553" w:rsidR="00DF12F5" w:rsidRPr="0034159B" w:rsidRDefault="0034159B" w:rsidP="000200BA">
      <w:pPr>
        <w:pStyle w:val="Pagrindinistekstas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jc w:val="both"/>
        <w:rPr>
          <w:spacing w:val="-2"/>
          <w:szCs w:val="24"/>
        </w:rPr>
      </w:pPr>
      <w:r>
        <w:rPr>
          <w:spacing w:val="-2"/>
          <w:szCs w:val="24"/>
        </w:rPr>
        <w:t xml:space="preserve">Minkštinamo vandens pajungimu ir suminkštinto nuvedimu rūpinasi </w:t>
      </w:r>
      <w:r w:rsidR="000200BA">
        <w:rPr>
          <w:spacing w:val="-2"/>
          <w:szCs w:val="24"/>
        </w:rPr>
        <w:t>U</w:t>
      </w:r>
      <w:r>
        <w:rPr>
          <w:spacing w:val="-2"/>
          <w:szCs w:val="24"/>
        </w:rPr>
        <w:t>žsakovas.</w:t>
      </w:r>
    </w:p>
    <w:p w14:paraId="3BF8FB00" w14:textId="77777777" w:rsidR="00DF12F5" w:rsidRPr="00EC5943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Kokybės kontrolė</w:t>
      </w:r>
    </w:p>
    <w:p w14:paraId="59C204F1" w14:textId="77777777" w:rsidR="00DF12F5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Numatomi kokybės užtikrinimo reikalavimai, kuriais tiekėjas privalo vadovautis per visą sutarties įgyvendinimo laiką.</w:t>
      </w:r>
    </w:p>
    <w:p w14:paraId="03447882" w14:textId="77777777" w:rsidR="00DF12F5" w:rsidRPr="00321AF4" w:rsidRDefault="00586DBD" w:rsidP="00321AF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>
        <w:rPr>
          <w:szCs w:val="24"/>
        </w:rPr>
        <w:t>Turi būti numatytas vandens mėginio paėmimo ventilis</w:t>
      </w:r>
    </w:p>
    <w:p w14:paraId="74CFB65D" w14:textId="77777777" w:rsidR="00DF12F5" w:rsidRPr="00EC5943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Dokumentacija, instrukcijos</w:t>
      </w:r>
    </w:p>
    <w:p w14:paraId="5F941542" w14:textId="77777777" w:rsidR="00DF12F5" w:rsidRDefault="00DF12F5" w:rsidP="00321AF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Pateikiamas dokumentacijos, kurią privalo pateikti tiekėjas, aprašymas: kalba, detalumo lygis, vienetų skaičius, formos reikalavimai, kiti reikalavimai.</w:t>
      </w:r>
      <w:r w:rsidRPr="00F84123">
        <w:rPr>
          <w:i/>
          <w:szCs w:val="24"/>
        </w:rPr>
        <w:t xml:space="preserve"> </w:t>
      </w:r>
      <w:r w:rsidRPr="00F84123">
        <w:rPr>
          <w:i/>
          <w:sz w:val="18"/>
          <w:szCs w:val="18"/>
        </w:rPr>
        <w:t>Galima reikalauti, kad tiekėjas pateiktų Lietuvos Respublikoje įsteigtos atitikties vertinimo įstaigos tyrimų ataskaitą ar pažymą. Perkančiosios organizacijos taip pat pripažįsta kitose šalyse įsteigtų lygiaverčių atitikties vertinimo įstaigų išduotas pažymas.</w:t>
      </w:r>
    </w:p>
    <w:p w14:paraId="4F005F1D" w14:textId="77777777" w:rsidR="00DF12F5" w:rsidRPr="00321AF4" w:rsidRDefault="008A712D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 w:rsidRPr="00321AF4">
        <w:rPr>
          <w:szCs w:val="24"/>
        </w:rPr>
        <w:t>Filtrų ir kitos įrangos dokumentacija</w:t>
      </w:r>
      <w:r w:rsidR="00321AF4" w:rsidRPr="00321AF4">
        <w:rPr>
          <w:szCs w:val="24"/>
        </w:rPr>
        <w:t xml:space="preserve"> turi būti pateikta lietuvių arba anglų kalba.</w:t>
      </w:r>
    </w:p>
    <w:p w14:paraId="5C4DC914" w14:textId="77777777" w:rsidR="00DF12F5" w:rsidRPr="00EC5943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EC5943">
        <w:rPr>
          <w:b/>
          <w:szCs w:val="24"/>
        </w:rPr>
        <w:t>Intelektinės nuosavybės teisių perdavimas</w:t>
      </w:r>
    </w:p>
    <w:p w14:paraId="2F27F389" w14:textId="77777777" w:rsidR="00DF12F5" w:rsidRPr="003B2493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  <w:lang w:val="en-US"/>
        </w:rPr>
      </w:pPr>
      <w:r w:rsidRPr="00F84123">
        <w:rPr>
          <w:i/>
          <w:sz w:val="18"/>
          <w:szCs w:val="18"/>
        </w:rPr>
        <w:t>Jeigu perkama prekė/įrangos sukūrimas, kuri patenka į intelektinės nuosavybės teisėmis saugomą sąrašą, perkančioji organizacija techninėje specifikacijoje turėtų nurodyti, ar bus reikalaujama kartu perduoti ar suteikti intelektinės nuosavybės teises.</w:t>
      </w:r>
    </w:p>
    <w:p w14:paraId="2AB69E7F" w14:textId="77777777" w:rsidR="00DF12F5" w:rsidRPr="00321AF4" w:rsidRDefault="00321AF4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 w:rsidRPr="00321AF4">
        <w:rPr>
          <w:szCs w:val="24"/>
        </w:rPr>
        <w:t>Neaktualu</w:t>
      </w:r>
    </w:p>
    <w:p w14:paraId="3AEB2BCE" w14:textId="77777777" w:rsidR="00DF12F5" w:rsidRPr="00EC5943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Apmokymas</w:t>
      </w:r>
    </w:p>
    <w:p w14:paraId="6AFC441E" w14:textId="77777777" w:rsidR="00DF12F5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360" w:right="279"/>
        <w:rPr>
          <w:i/>
          <w:szCs w:val="24"/>
        </w:rPr>
      </w:pPr>
      <w:r w:rsidRPr="00F84123">
        <w:rPr>
          <w:i/>
          <w:sz w:val="18"/>
          <w:szCs w:val="18"/>
        </w:rPr>
        <w:t>Jei reikalinga, numatomas personalo apmokymas, reikalinga apmokymo įranga, apmokomų darbuotojų  skaičius, minimali mokymų trukmė, nurodoma, ar apmokymai vyks perkančiosios organizacijos patalpose ar patalpomis turės pasirūpinti tiekėjas, kiti reikalavimai apmokymams</w:t>
      </w:r>
      <w:r w:rsidRPr="00346A17">
        <w:rPr>
          <w:i/>
          <w:szCs w:val="24"/>
        </w:rPr>
        <w:t>.</w:t>
      </w:r>
    </w:p>
    <w:p w14:paraId="6ACE1B45" w14:textId="77777777" w:rsidR="00DF12F5" w:rsidRPr="00321AF4" w:rsidRDefault="00321AF4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374" w:right="279"/>
        <w:rPr>
          <w:szCs w:val="24"/>
        </w:rPr>
      </w:pPr>
      <w:r w:rsidRPr="00321AF4">
        <w:rPr>
          <w:szCs w:val="24"/>
        </w:rPr>
        <w:t>Neaktualu</w:t>
      </w:r>
    </w:p>
    <w:p w14:paraId="7FF92750" w14:textId="77777777" w:rsidR="00DF12F5" w:rsidRPr="00EC5943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Garantinio laikotarpio įsipareigojimai</w:t>
      </w:r>
    </w:p>
    <w:p w14:paraId="14663501" w14:textId="77777777" w:rsidR="00DF12F5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bCs/>
          <w:i/>
          <w:sz w:val="18"/>
          <w:szCs w:val="18"/>
        </w:rPr>
      </w:pPr>
      <w:r w:rsidRPr="00F84123">
        <w:rPr>
          <w:bCs/>
          <w:i/>
          <w:sz w:val="18"/>
          <w:szCs w:val="18"/>
        </w:rPr>
        <w:t xml:space="preserve">Nurodyti minimalius reikalaujamus garantinio laikotarpio įsipareigojimus. </w:t>
      </w:r>
    </w:p>
    <w:p w14:paraId="300C3477" w14:textId="3286B0C3" w:rsidR="00DF12F5" w:rsidRPr="008A712D" w:rsidRDefault="000200BA" w:rsidP="00AD7D4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8460"/>
        </w:tabs>
        <w:spacing w:line="240" w:lineRule="auto"/>
        <w:ind w:left="374" w:right="279"/>
        <w:rPr>
          <w:bCs/>
          <w:szCs w:val="24"/>
        </w:rPr>
      </w:pPr>
      <w:r>
        <w:rPr>
          <w:bCs/>
          <w:szCs w:val="24"/>
        </w:rPr>
        <w:t>G</w:t>
      </w:r>
      <w:r w:rsidRPr="000200BA">
        <w:rPr>
          <w:bCs/>
          <w:szCs w:val="24"/>
        </w:rPr>
        <w:t xml:space="preserve">arantinis laikotarpis – 12 mėnesių </w:t>
      </w:r>
      <w:r w:rsidR="00407759">
        <w:rPr>
          <w:kern w:val="2"/>
          <w:szCs w:val="24"/>
        </w:rPr>
        <w:t>nuo Prekių perdavimo–priėmimo akto ar Sąskaitos (kai Prekių perdavimo–priėmimo aktas nėra pasirašomas) pasirašymo dienos.</w:t>
      </w:r>
    </w:p>
    <w:sectPr w:rsidR="00DF12F5" w:rsidRPr="008A712D" w:rsidSect="00BF4C1F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34B39"/>
    <w:multiLevelType w:val="hybridMultilevel"/>
    <w:tmpl w:val="03E6ED7A"/>
    <w:lvl w:ilvl="0" w:tplc="04270019">
      <w:start w:val="1"/>
      <w:numFmt w:val="lowerLetter"/>
      <w:lvlText w:val="%1."/>
      <w:lvlJc w:val="left"/>
      <w:pPr>
        <w:ind w:left="1094" w:hanging="360"/>
      </w:pPr>
    </w:lvl>
    <w:lvl w:ilvl="1" w:tplc="04270019" w:tentative="1">
      <w:start w:val="1"/>
      <w:numFmt w:val="lowerLetter"/>
      <w:lvlText w:val="%2."/>
      <w:lvlJc w:val="left"/>
      <w:pPr>
        <w:ind w:left="1814" w:hanging="360"/>
      </w:pPr>
    </w:lvl>
    <w:lvl w:ilvl="2" w:tplc="0427001B" w:tentative="1">
      <w:start w:val="1"/>
      <w:numFmt w:val="lowerRoman"/>
      <w:lvlText w:val="%3."/>
      <w:lvlJc w:val="right"/>
      <w:pPr>
        <w:ind w:left="2534" w:hanging="180"/>
      </w:pPr>
    </w:lvl>
    <w:lvl w:ilvl="3" w:tplc="0427000F" w:tentative="1">
      <w:start w:val="1"/>
      <w:numFmt w:val="decimal"/>
      <w:lvlText w:val="%4."/>
      <w:lvlJc w:val="left"/>
      <w:pPr>
        <w:ind w:left="3254" w:hanging="360"/>
      </w:pPr>
    </w:lvl>
    <w:lvl w:ilvl="4" w:tplc="04270019" w:tentative="1">
      <w:start w:val="1"/>
      <w:numFmt w:val="lowerLetter"/>
      <w:lvlText w:val="%5."/>
      <w:lvlJc w:val="left"/>
      <w:pPr>
        <w:ind w:left="3974" w:hanging="360"/>
      </w:pPr>
    </w:lvl>
    <w:lvl w:ilvl="5" w:tplc="0427001B" w:tentative="1">
      <w:start w:val="1"/>
      <w:numFmt w:val="lowerRoman"/>
      <w:lvlText w:val="%6."/>
      <w:lvlJc w:val="right"/>
      <w:pPr>
        <w:ind w:left="4694" w:hanging="180"/>
      </w:pPr>
    </w:lvl>
    <w:lvl w:ilvl="6" w:tplc="0427000F" w:tentative="1">
      <w:start w:val="1"/>
      <w:numFmt w:val="decimal"/>
      <w:lvlText w:val="%7."/>
      <w:lvlJc w:val="left"/>
      <w:pPr>
        <w:ind w:left="5414" w:hanging="360"/>
      </w:pPr>
    </w:lvl>
    <w:lvl w:ilvl="7" w:tplc="04270019" w:tentative="1">
      <w:start w:val="1"/>
      <w:numFmt w:val="lowerLetter"/>
      <w:lvlText w:val="%8."/>
      <w:lvlJc w:val="left"/>
      <w:pPr>
        <w:ind w:left="6134" w:hanging="360"/>
      </w:pPr>
    </w:lvl>
    <w:lvl w:ilvl="8" w:tplc="0427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C2C51"/>
    <w:multiLevelType w:val="hybridMultilevel"/>
    <w:tmpl w:val="AFDC0DA4"/>
    <w:lvl w:ilvl="0" w:tplc="04270019">
      <w:start w:val="1"/>
      <w:numFmt w:val="lowerLetter"/>
      <w:lvlText w:val="%1."/>
      <w:lvlJc w:val="left"/>
      <w:pPr>
        <w:ind w:left="1094" w:hanging="360"/>
      </w:pPr>
    </w:lvl>
    <w:lvl w:ilvl="1" w:tplc="04270019" w:tentative="1">
      <w:start w:val="1"/>
      <w:numFmt w:val="lowerLetter"/>
      <w:lvlText w:val="%2."/>
      <w:lvlJc w:val="left"/>
      <w:pPr>
        <w:ind w:left="1814" w:hanging="360"/>
      </w:pPr>
    </w:lvl>
    <w:lvl w:ilvl="2" w:tplc="0427001B" w:tentative="1">
      <w:start w:val="1"/>
      <w:numFmt w:val="lowerRoman"/>
      <w:lvlText w:val="%3."/>
      <w:lvlJc w:val="right"/>
      <w:pPr>
        <w:ind w:left="2534" w:hanging="180"/>
      </w:pPr>
    </w:lvl>
    <w:lvl w:ilvl="3" w:tplc="0427000F" w:tentative="1">
      <w:start w:val="1"/>
      <w:numFmt w:val="decimal"/>
      <w:lvlText w:val="%4."/>
      <w:lvlJc w:val="left"/>
      <w:pPr>
        <w:ind w:left="3254" w:hanging="360"/>
      </w:pPr>
    </w:lvl>
    <w:lvl w:ilvl="4" w:tplc="04270019" w:tentative="1">
      <w:start w:val="1"/>
      <w:numFmt w:val="lowerLetter"/>
      <w:lvlText w:val="%5."/>
      <w:lvlJc w:val="left"/>
      <w:pPr>
        <w:ind w:left="3974" w:hanging="360"/>
      </w:pPr>
    </w:lvl>
    <w:lvl w:ilvl="5" w:tplc="0427001B" w:tentative="1">
      <w:start w:val="1"/>
      <w:numFmt w:val="lowerRoman"/>
      <w:lvlText w:val="%6."/>
      <w:lvlJc w:val="right"/>
      <w:pPr>
        <w:ind w:left="4694" w:hanging="180"/>
      </w:pPr>
    </w:lvl>
    <w:lvl w:ilvl="6" w:tplc="0427000F" w:tentative="1">
      <w:start w:val="1"/>
      <w:numFmt w:val="decimal"/>
      <w:lvlText w:val="%7."/>
      <w:lvlJc w:val="left"/>
      <w:pPr>
        <w:ind w:left="5414" w:hanging="360"/>
      </w:pPr>
    </w:lvl>
    <w:lvl w:ilvl="7" w:tplc="04270019" w:tentative="1">
      <w:start w:val="1"/>
      <w:numFmt w:val="lowerLetter"/>
      <w:lvlText w:val="%8."/>
      <w:lvlJc w:val="left"/>
      <w:pPr>
        <w:ind w:left="6134" w:hanging="360"/>
      </w:pPr>
    </w:lvl>
    <w:lvl w:ilvl="8" w:tplc="0427001B" w:tentative="1">
      <w:start w:val="1"/>
      <w:numFmt w:val="lowerRoman"/>
      <w:lvlText w:val="%9."/>
      <w:lvlJc w:val="right"/>
      <w:pPr>
        <w:ind w:left="685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13434"/>
    <w:rsid w:val="000200BA"/>
    <w:rsid w:val="00066049"/>
    <w:rsid w:val="000C7720"/>
    <w:rsid w:val="000E4DF6"/>
    <w:rsid w:val="000F7D8E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21AF4"/>
    <w:rsid w:val="0033114C"/>
    <w:rsid w:val="0034159B"/>
    <w:rsid w:val="00367AE0"/>
    <w:rsid w:val="0037105D"/>
    <w:rsid w:val="003868E1"/>
    <w:rsid w:val="003B2493"/>
    <w:rsid w:val="003B478F"/>
    <w:rsid w:val="00407759"/>
    <w:rsid w:val="00424DF0"/>
    <w:rsid w:val="00430913"/>
    <w:rsid w:val="00441391"/>
    <w:rsid w:val="0044328D"/>
    <w:rsid w:val="00481E42"/>
    <w:rsid w:val="00494D06"/>
    <w:rsid w:val="004D3125"/>
    <w:rsid w:val="00527BFA"/>
    <w:rsid w:val="005449AA"/>
    <w:rsid w:val="005721BD"/>
    <w:rsid w:val="00586DBD"/>
    <w:rsid w:val="0059629C"/>
    <w:rsid w:val="005B018E"/>
    <w:rsid w:val="005C120B"/>
    <w:rsid w:val="005D2A24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7F2520"/>
    <w:rsid w:val="00804B06"/>
    <w:rsid w:val="00843B18"/>
    <w:rsid w:val="008A712D"/>
    <w:rsid w:val="008C2484"/>
    <w:rsid w:val="008D0F6A"/>
    <w:rsid w:val="009407AC"/>
    <w:rsid w:val="00960627"/>
    <w:rsid w:val="009D69AB"/>
    <w:rsid w:val="009D7629"/>
    <w:rsid w:val="00A01B40"/>
    <w:rsid w:val="00A02CAA"/>
    <w:rsid w:val="00A229C7"/>
    <w:rsid w:val="00A56108"/>
    <w:rsid w:val="00AD7D43"/>
    <w:rsid w:val="00AF468B"/>
    <w:rsid w:val="00B16966"/>
    <w:rsid w:val="00B26F15"/>
    <w:rsid w:val="00B81A88"/>
    <w:rsid w:val="00BF4C1F"/>
    <w:rsid w:val="00C72767"/>
    <w:rsid w:val="00C9663A"/>
    <w:rsid w:val="00D2378B"/>
    <w:rsid w:val="00D40C68"/>
    <w:rsid w:val="00D41484"/>
    <w:rsid w:val="00D4255F"/>
    <w:rsid w:val="00DE5867"/>
    <w:rsid w:val="00DF12F5"/>
    <w:rsid w:val="00E64376"/>
    <w:rsid w:val="00E7684A"/>
    <w:rsid w:val="00EC5943"/>
    <w:rsid w:val="00F83721"/>
    <w:rsid w:val="00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A0D14B"/>
  <w15:docId w15:val="{F180874C-9838-425F-B5E4-E1D041774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CD543E-ACB4-4C44-9309-83158A2751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050ECD-13C1-4E14-983A-0E6A8FE4A6D1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73c12c3c-c3f7-467e-864c-fd58412d3ab1"/>
    <ds:schemaRef ds:uri="b81d9d50-5381-4229-85a1-a5a6aa9dcf9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98A3885-820D-4A36-892E-E0A703B06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3241</Words>
  <Characters>1848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Techninės sąlygos</vt:lpstr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Arvydas Juška</dc:creator>
  <cp:keywords/>
  <dc:description/>
  <cp:lastModifiedBy>Ramunė Bakutienė</cp:lastModifiedBy>
  <cp:revision>2</cp:revision>
  <dcterms:created xsi:type="dcterms:W3CDTF">2025-09-10T07:39:00Z</dcterms:created>
  <dcterms:modified xsi:type="dcterms:W3CDTF">2025-09-10T07:39:00Z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